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3D9261">
      <w:pPr>
        <w:spacing w:beforeLines="0" w:afterLines="0"/>
        <w:outlineLvl w:val="0"/>
        <w:rPr>
          <w:rFonts w:hint="default" w:ascii="宋体" w:hAnsi="Courier New" w:eastAsia="宋体" w:cs="Times New Roman"/>
          <w:b w:val="0"/>
          <w:bCs w:val="0"/>
          <w:kern w:val="2"/>
          <w:sz w:val="28"/>
          <w:szCs w:val="36"/>
          <w:lang w:val="en-US" w:eastAsia="zh-CN" w:bidi="ar-SA"/>
        </w:rPr>
      </w:pPr>
      <w:r>
        <w:rPr>
          <w:rFonts w:hint="default" w:ascii="宋体" w:hAnsi="Courier New" w:eastAsia="宋体" w:cs="Times New Roman"/>
          <w:b w:val="0"/>
          <w:bCs w:val="0"/>
          <w:kern w:val="2"/>
          <w:sz w:val="28"/>
          <w:szCs w:val="36"/>
          <w:lang w:val="en-US" w:eastAsia="zh-CN" w:bidi="ar-SA"/>
        </w:rPr>
        <w:t>附件：招标文件发售登记表</w:t>
      </w:r>
    </w:p>
    <w:tbl>
      <w:tblPr>
        <w:tblStyle w:val="3"/>
        <w:tblpPr w:leftFromText="180" w:rightFromText="180" w:vertAnchor="text" w:horzAnchor="page" w:tblpX="1098" w:tblpY="865"/>
        <w:tblOverlap w:val="never"/>
        <w:tblW w:w="97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446"/>
        <w:gridCol w:w="2063"/>
        <w:gridCol w:w="1804"/>
        <w:gridCol w:w="1434"/>
        <w:gridCol w:w="2249"/>
      </w:tblGrid>
      <w:tr w14:paraId="5C300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9700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4E63B7">
            <w:pPr>
              <w:widowControl/>
              <w:spacing w:beforeLines="0" w:afterLines="0"/>
              <w:jc w:val="center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default" w:ascii="宋体" w:hAnsi="宋体" w:cs="宋体"/>
                <w:b/>
                <w:color w:val="000000"/>
                <w:sz w:val="32"/>
                <w:szCs w:val="32"/>
              </w:rPr>
              <w:t>招标文件发售登记表</w:t>
            </w:r>
          </w:p>
        </w:tc>
      </w:tr>
      <w:tr w14:paraId="244CE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 w:hRule="atLeast"/>
        </w:trPr>
        <w:tc>
          <w:tcPr>
            <w:tcW w:w="2150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8E90191">
            <w:pPr>
              <w:widowControl/>
              <w:spacing w:beforeLines="0" w:afterLines="0"/>
              <w:jc w:val="center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default" w:ascii="宋体" w:hAnsi="宋体" w:cs="宋体"/>
                <w:color w:val="000000"/>
                <w:sz w:val="24"/>
                <w:szCs w:val="24"/>
              </w:rPr>
              <w:t>购买文件日期</w:t>
            </w:r>
          </w:p>
        </w:tc>
        <w:tc>
          <w:tcPr>
            <w:tcW w:w="7550" w:type="dxa"/>
            <w:gridSpan w:val="4"/>
            <w:tcBorders>
              <w:top w:val="single" w:color="auto" w:sz="8" w:space="0"/>
              <w:left w:val="nil"/>
              <w:bottom w:val="single" w:color="000000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501F95">
            <w:pPr>
              <w:widowControl/>
              <w:spacing w:beforeLines="0" w:afterLines="0"/>
              <w:jc w:val="left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default" w:ascii="宋体" w:hAnsi="宋体" w:cs="宋体"/>
                <w:color w:val="000000"/>
                <w:sz w:val="24"/>
                <w:szCs w:val="24"/>
              </w:rPr>
              <w:t xml:space="preserve"> </w:t>
            </w:r>
          </w:p>
          <w:p w14:paraId="3CD33E92">
            <w:pPr>
              <w:widowControl/>
              <w:spacing w:beforeLines="0" w:afterLines="0"/>
              <w:jc w:val="left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default" w:ascii="宋体" w:hAnsi="宋体" w:cs="宋体"/>
                <w:color w:val="000000"/>
                <w:sz w:val="24"/>
                <w:szCs w:val="24"/>
              </w:rPr>
              <w:t xml:space="preserve">          年  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bookmarkStart w:id="0" w:name="_GoBack"/>
            <w:bookmarkEnd w:id="0"/>
            <w:r>
              <w:rPr>
                <w:rFonts w:hint="default" w:ascii="宋体" w:hAnsi="宋体" w:cs="宋体"/>
                <w:color w:val="000000"/>
                <w:sz w:val="24"/>
                <w:szCs w:val="24"/>
              </w:rPr>
              <w:t xml:space="preserve"> 月    日</w:t>
            </w:r>
          </w:p>
        </w:tc>
      </w:tr>
      <w:tr w14:paraId="06FC1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2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0CF2CCC">
            <w:pPr>
              <w:widowControl/>
              <w:spacing w:beforeLines="0" w:afterLines="0"/>
              <w:jc w:val="center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default" w:ascii="宋体" w:hAnsi="宋体" w:cs="宋体"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7550" w:type="dxa"/>
            <w:gridSpan w:val="4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ED88FA">
            <w:pPr>
              <w:widowControl/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hAnsi="宋体"/>
                <w:sz w:val="24"/>
              </w:rPr>
              <w:t>202</w:t>
            </w:r>
            <w:r>
              <w:rPr>
                <w:rFonts w:hAnsi="宋体"/>
                <w:sz w:val="24"/>
              </w:rPr>
              <w:t>6</w:t>
            </w:r>
            <w:r>
              <w:rPr>
                <w:rFonts w:hint="eastAsia" w:hAnsi="宋体"/>
                <w:sz w:val="24"/>
              </w:rPr>
              <w:t>年度职工健康保障委托管理项目</w:t>
            </w:r>
            <w:r>
              <w:rPr>
                <w:rFonts w:hint="eastAsia" w:hAnsi="宋体"/>
                <w:sz w:val="24"/>
                <w:lang w:eastAsia="zh-CN"/>
              </w:rPr>
              <w:t>（</w:t>
            </w:r>
            <w:r>
              <w:rPr>
                <w:rFonts w:hint="eastAsia" w:hAnsi="宋体"/>
                <w:sz w:val="24"/>
                <w:lang w:val="en-US" w:eastAsia="zh-CN"/>
              </w:rPr>
              <w:t>二次</w:t>
            </w:r>
            <w:r>
              <w:rPr>
                <w:rFonts w:hint="eastAsia" w:hAnsi="宋体"/>
                <w:sz w:val="24"/>
                <w:lang w:eastAsia="zh-CN"/>
              </w:rPr>
              <w:t>）</w:t>
            </w:r>
          </w:p>
        </w:tc>
      </w:tr>
      <w:tr w14:paraId="408FD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2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4F17B67">
            <w:pPr>
              <w:widowControl/>
              <w:spacing w:beforeLines="0" w:afterLines="0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招标编号</w:t>
            </w:r>
          </w:p>
        </w:tc>
        <w:tc>
          <w:tcPr>
            <w:tcW w:w="7550" w:type="dxa"/>
            <w:gridSpan w:val="4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0BFF57">
            <w:pPr>
              <w:widowControl/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/>
                <w:sz w:val="24"/>
                <w:lang w:eastAsia="zh-CN"/>
              </w:rPr>
              <w:t>开农商招标2026年10号</w:t>
            </w:r>
            <w:r>
              <w:rPr>
                <w:rFonts w:hint="eastAsia" w:hAnsi="宋体"/>
                <w:sz w:val="24"/>
                <w:lang w:val="en-US" w:eastAsia="zh-CN"/>
              </w:rPr>
              <w:t xml:space="preserve"> </w:t>
            </w:r>
          </w:p>
        </w:tc>
      </w:tr>
      <w:tr w14:paraId="194BC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</w:trPr>
        <w:tc>
          <w:tcPr>
            <w:tcW w:w="704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E67718">
            <w:pPr>
              <w:widowControl/>
              <w:spacing w:beforeLines="0" w:afterLines="0"/>
              <w:jc w:val="left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default" w:ascii="宋体" w:hAnsi="宋体" w:cs="宋体"/>
                <w:color w:val="000000"/>
                <w:sz w:val="24"/>
                <w:szCs w:val="24"/>
              </w:rPr>
              <w:t>投</w:t>
            </w:r>
          </w:p>
          <w:p w14:paraId="0C098BDD">
            <w:pPr>
              <w:widowControl/>
              <w:spacing w:beforeLines="0" w:afterLines="0"/>
              <w:jc w:val="left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default" w:ascii="宋体" w:hAnsi="宋体" w:cs="宋体"/>
                <w:color w:val="000000"/>
                <w:sz w:val="24"/>
                <w:szCs w:val="24"/>
              </w:rPr>
              <w:t>标</w:t>
            </w:r>
          </w:p>
          <w:p w14:paraId="5FBE19FC">
            <w:pPr>
              <w:widowControl/>
              <w:spacing w:beforeLines="0" w:afterLines="0"/>
              <w:jc w:val="left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default" w:ascii="宋体" w:hAnsi="宋体" w:cs="宋体"/>
                <w:color w:val="000000"/>
                <w:sz w:val="24"/>
                <w:szCs w:val="24"/>
              </w:rPr>
              <w:t>人</w:t>
            </w:r>
            <w:r>
              <w:rPr>
                <w:rFonts w:hint="default" w:ascii="宋体" w:hAnsi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default" w:ascii="宋体" w:hAnsi="宋体" w:cs="宋体"/>
                <w:color w:val="000000"/>
                <w:sz w:val="24"/>
                <w:szCs w:val="24"/>
              </w:rPr>
              <w:t>资</w:t>
            </w:r>
            <w:r>
              <w:rPr>
                <w:rFonts w:hint="default" w:ascii="宋体" w:hAnsi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default" w:ascii="宋体" w:hAnsi="宋体" w:cs="宋体"/>
                <w:color w:val="000000"/>
                <w:sz w:val="24"/>
                <w:szCs w:val="24"/>
              </w:rPr>
              <w:t>料</w:t>
            </w:r>
          </w:p>
        </w:tc>
        <w:tc>
          <w:tcPr>
            <w:tcW w:w="14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7DF9AC">
            <w:pPr>
              <w:widowControl/>
              <w:spacing w:beforeLines="0" w:afterLines="0"/>
              <w:jc w:val="center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default" w:ascii="宋体" w:hAnsi="宋体" w:cs="宋体"/>
                <w:color w:val="000000"/>
                <w:sz w:val="24"/>
                <w:szCs w:val="24"/>
              </w:rPr>
              <w:t>购买文件</w:t>
            </w:r>
          </w:p>
          <w:p w14:paraId="5D6783AD">
            <w:pPr>
              <w:widowControl/>
              <w:spacing w:beforeLines="0" w:afterLines="0"/>
              <w:jc w:val="center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default" w:ascii="宋体" w:hAnsi="宋体" w:cs="宋体"/>
                <w:color w:val="000000"/>
                <w:sz w:val="24"/>
                <w:szCs w:val="24"/>
              </w:rPr>
              <w:t>单位名称</w:t>
            </w:r>
          </w:p>
        </w:tc>
        <w:tc>
          <w:tcPr>
            <w:tcW w:w="38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33A50B">
            <w:pPr>
              <w:widowControl/>
              <w:spacing w:beforeLines="0" w:afterLines="0"/>
              <w:jc w:val="left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default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FFFAB2">
            <w:pPr>
              <w:widowControl/>
              <w:spacing w:beforeLines="0" w:afterLines="0"/>
              <w:jc w:val="center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default" w:ascii="宋体" w:hAnsi="宋体" w:cs="宋体"/>
                <w:color w:val="000000"/>
                <w:sz w:val="24"/>
                <w:szCs w:val="24"/>
              </w:rPr>
              <w:t>文件价格</w:t>
            </w:r>
          </w:p>
          <w:p w14:paraId="2B2A408F">
            <w:pPr>
              <w:widowControl/>
              <w:spacing w:beforeLines="0" w:afterLines="0"/>
              <w:jc w:val="center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default" w:ascii="宋体" w:hAnsi="宋体" w:cs="宋体"/>
                <w:color w:val="000000"/>
                <w:sz w:val="24"/>
                <w:szCs w:val="24"/>
              </w:rPr>
              <w:t>（元/套）</w:t>
            </w:r>
          </w:p>
        </w:tc>
        <w:tc>
          <w:tcPr>
            <w:tcW w:w="2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273887">
            <w:pPr>
              <w:widowControl/>
              <w:spacing w:beforeLines="0" w:afterLines="0"/>
              <w:jc w:val="center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500</w:t>
            </w:r>
            <w:r>
              <w:rPr>
                <w:rFonts w:hint="default" w:ascii="宋体" w:hAnsi="宋体" w:cs="宋体"/>
                <w:color w:val="000000"/>
                <w:sz w:val="24"/>
                <w:szCs w:val="24"/>
              </w:rPr>
              <w:t>元/份</w:t>
            </w:r>
          </w:p>
        </w:tc>
      </w:tr>
      <w:tr w14:paraId="1C451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704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F95D11">
            <w:pPr>
              <w:widowControl/>
              <w:spacing w:beforeLines="0" w:afterLines="0"/>
              <w:jc w:val="left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7C6877">
            <w:pPr>
              <w:widowControl/>
              <w:spacing w:beforeLines="0" w:afterLines="0"/>
              <w:jc w:val="center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default" w:ascii="宋体" w:hAnsi="宋体" w:cs="宋体"/>
                <w:color w:val="000000"/>
                <w:sz w:val="24"/>
                <w:szCs w:val="24"/>
              </w:rPr>
              <w:t>纳税人识别号或统一社会信用代码</w:t>
            </w:r>
          </w:p>
        </w:tc>
        <w:tc>
          <w:tcPr>
            <w:tcW w:w="38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F8432E">
            <w:pPr>
              <w:widowControl/>
              <w:spacing w:beforeLines="0" w:afterLines="0"/>
              <w:jc w:val="left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7DC542">
            <w:pPr>
              <w:widowControl/>
              <w:spacing w:beforeLines="0" w:afterLines="0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法定代表人</w:t>
            </w:r>
          </w:p>
        </w:tc>
        <w:tc>
          <w:tcPr>
            <w:tcW w:w="22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188A78D">
            <w:pPr>
              <w:widowControl/>
              <w:spacing w:beforeLines="0" w:afterLines="0"/>
              <w:jc w:val="left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</w:p>
        </w:tc>
      </w:tr>
      <w:tr w14:paraId="3271B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704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80993C">
            <w:pPr>
              <w:widowControl/>
              <w:spacing w:beforeLines="0" w:afterLines="0"/>
              <w:jc w:val="left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0A71C7">
            <w:pPr>
              <w:widowControl/>
              <w:spacing w:beforeLines="0" w:afterLines="0"/>
              <w:jc w:val="center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企业</w:t>
            </w:r>
            <w:r>
              <w:rPr>
                <w:rFonts w:hint="default" w:ascii="宋体" w:hAnsi="宋体" w:cs="宋体"/>
                <w:color w:val="000000"/>
                <w:sz w:val="24"/>
                <w:szCs w:val="24"/>
              </w:rPr>
              <w:t>地址</w:t>
            </w:r>
          </w:p>
        </w:tc>
        <w:tc>
          <w:tcPr>
            <w:tcW w:w="755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D2223D">
            <w:pPr>
              <w:widowControl/>
              <w:spacing w:beforeLines="0" w:afterLines="0"/>
              <w:jc w:val="left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default" w:ascii="宋体" w:hAnsi="宋体" w:cs="宋体"/>
                <w:color w:val="000000"/>
                <w:sz w:val="24"/>
                <w:szCs w:val="24"/>
              </w:rPr>
              <w:t>　</w:t>
            </w:r>
          </w:p>
          <w:p w14:paraId="03142DC9">
            <w:pPr>
              <w:widowControl/>
              <w:spacing w:beforeLines="0" w:afterLines="0"/>
              <w:jc w:val="left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default" w:ascii="宋体" w:hAnsi="宋体" w:cs="宋体"/>
                <w:color w:val="000000"/>
                <w:sz w:val="24"/>
                <w:szCs w:val="24"/>
              </w:rPr>
              <w:t>　</w:t>
            </w:r>
          </w:p>
        </w:tc>
      </w:tr>
      <w:tr w14:paraId="4F775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70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3BC55E">
            <w:pPr>
              <w:widowControl/>
              <w:spacing w:beforeLines="0" w:afterLines="0"/>
              <w:jc w:val="left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44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7711E31">
            <w:pPr>
              <w:widowControl/>
              <w:spacing w:beforeLines="0" w:afterLines="0"/>
              <w:jc w:val="center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default" w:ascii="宋体" w:hAnsi="宋体" w:cs="宋体"/>
                <w:color w:val="000000"/>
                <w:sz w:val="24"/>
                <w:szCs w:val="24"/>
              </w:rPr>
              <w:t>购买文件</w:t>
            </w:r>
          </w:p>
          <w:p w14:paraId="6FFDFEBC">
            <w:pPr>
              <w:widowControl/>
              <w:spacing w:beforeLines="0" w:afterLines="0"/>
              <w:jc w:val="center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default" w:ascii="宋体" w:hAnsi="宋体" w:cs="宋体"/>
                <w:color w:val="000000"/>
                <w:sz w:val="24"/>
                <w:szCs w:val="24"/>
              </w:rPr>
              <w:t>经办人</w:t>
            </w:r>
          </w:p>
        </w:tc>
        <w:tc>
          <w:tcPr>
            <w:tcW w:w="20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E932BA">
            <w:pPr>
              <w:widowControl/>
              <w:spacing w:beforeLines="0" w:afterLines="0"/>
              <w:jc w:val="center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default" w:ascii="宋体" w:hAnsi="宋体" w:cs="宋体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323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33D9798C">
            <w:pPr>
              <w:widowControl/>
              <w:spacing w:beforeLines="0" w:afterLines="0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2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E72F83">
            <w:pPr>
              <w:widowControl/>
              <w:spacing w:beforeLines="0" w:afterLines="0"/>
              <w:jc w:val="center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电子</w:t>
            </w:r>
            <w:r>
              <w:rPr>
                <w:rFonts w:hint="default" w:ascii="宋体" w:hAnsi="宋体" w:cs="宋体"/>
                <w:color w:val="000000"/>
                <w:sz w:val="24"/>
                <w:szCs w:val="24"/>
              </w:rPr>
              <w:t>邮箱</w:t>
            </w:r>
          </w:p>
        </w:tc>
      </w:tr>
      <w:tr w14:paraId="39ABD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atLeast"/>
        </w:trPr>
        <w:tc>
          <w:tcPr>
            <w:tcW w:w="7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2B5E54">
            <w:pPr>
              <w:widowControl/>
              <w:spacing w:beforeLines="0" w:afterLines="0"/>
              <w:jc w:val="left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4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C9E9CB">
            <w:pPr>
              <w:widowControl/>
              <w:spacing w:beforeLines="0" w:afterLines="0"/>
              <w:jc w:val="left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0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0C2D35">
            <w:pPr>
              <w:widowControl/>
              <w:spacing w:beforeLines="0" w:afterLines="0"/>
              <w:jc w:val="left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default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323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  <w:tl2br w:val="nil"/>
              <w:tr2bl w:val="nil"/>
            </w:tcBorders>
            <w:noWrap w:val="0"/>
            <w:vAlign w:val="center"/>
          </w:tcPr>
          <w:p w14:paraId="2146667C">
            <w:pPr>
              <w:widowControl/>
              <w:spacing w:beforeLines="0" w:afterLines="0"/>
              <w:jc w:val="left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default" w:ascii="宋体" w:hAnsi="宋体" w:cs="宋体"/>
                <w:color w:val="000000"/>
                <w:sz w:val="24"/>
                <w:szCs w:val="24"/>
              </w:rPr>
              <w:t>　</w:t>
            </w:r>
          </w:p>
          <w:p w14:paraId="324799D7">
            <w:pPr>
              <w:widowControl/>
              <w:spacing w:beforeLines="0" w:afterLines="0"/>
              <w:jc w:val="left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default" w:ascii="宋体" w:hAnsi="宋体" w:cs="宋体"/>
                <w:color w:val="000000"/>
                <w:sz w:val="24"/>
                <w:szCs w:val="24"/>
              </w:rPr>
              <w:t>　</w:t>
            </w:r>
          </w:p>
          <w:p w14:paraId="3297596E">
            <w:pPr>
              <w:widowControl/>
              <w:spacing w:beforeLines="0" w:afterLines="0"/>
              <w:jc w:val="left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default" w:ascii="宋体" w:hAnsi="宋体" w:cs="宋体"/>
                <w:color w:val="000000"/>
                <w:sz w:val="24"/>
                <w:szCs w:val="24"/>
              </w:rPr>
              <w:t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F023F6">
            <w:pPr>
              <w:widowControl/>
              <w:spacing w:beforeLines="0" w:afterLines="0"/>
              <w:jc w:val="left"/>
              <w:rPr>
                <w:rFonts w:hint="default" w:ascii="宋体" w:hAnsi="宋体" w:cs="宋体"/>
                <w:color w:val="000000"/>
                <w:sz w:val="24"/>
                <w:szCs w:val="24"/>
              </w:rPr>
            </w:pPr>
          </w:p>
        </w:tc>
      </w:tr>
    </w:tbl>
    <w:p w14:paraId="3B631068"/>
    <w:p w14:paraId="56CE5078">
      <w:pPr>
        <w:pStyle w:val="2"/>
      </w:pPr>
    </w:p>
    <w:p w14:paraId="4F993BC2">
      <w:pPr>
        <w:pStyle w:val="2"/>
        <w:rPr>
          <w:rFonts w:hint="eastAsia" w:ascii="宋体" w:eastAsia="宋体" w:cs="Times New Roman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宋体" w:eastAsia="宋体" w:cs="Times New Roman"/>
          <w:b w:val="0"/>
          <w:bCs w:val="0"/>
          <w:sz w:val="28"/>
          <w:szCs w:val="36"/>
          <w:lang w:val="en-US" w:eastAsia="zh-CN"/>
        </w:rPr>
        <w:t>备注：</w:t>
      </w:r>
      <w:r>
        <w:rPr>
          <w:rFonts w:hint="eastAsia" w:cs="Times New Roman"/>
          <w:b w:val="0"/>
          <w:bCs w:val="0"/>
          <w:sz w:val="28"/>
          <w:szCs w:val="36"/>
          <w:lang w:val="en-US" w:eastAsia="zh-CN"/>
        </w:rPr>
        <w:t>1、</w:t>
      </w:r>
      <w:r>
        <w:rPr>
          <w:rFonts w:hint="eastAsia" w:ascii="宋体" w:eastAsia="宋体" w:cs="Times New Roman"/>
          <w:b w:val="0"/>
          <w:bCs w:val="0"/>
          <w:sz w:val="28"/>
          <w:szCs w:val="36"/>
          <w:lang w:val="en-US" w:eastAsia="zh-CN"/>
        </w:rPr>
        <w:t>委托代理人及报名联系人需为同一人，否则报名无效。</w:t>
      </w:r>
    </w:p>
    <w:p w14:paraId="0176A27B">
      <w:pPr>
        <w:pStyle w:val="2"/>
        <w:ind w:firstLine="840" w:firstLineChars="300"/>
        <w:rPr>
          <w:rFonts w:hint="default" w:ascii="宋体" w:eastAsia="宋体" w:cs="Times New Roman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宋体" w:eastAsia="宋体" w:cs="Times New Roman"/>
          <w:b w:val="0"/>
          <w:bCs w:val="0"/>
          <w:sz w:val="28"/>
          <w:szCs w:val="36"/>
          <w:lang w:val="en-US" w:eastAsia="zh-CN"/>
        </w:rPr>
        <w:t>2、此表需加盖公章。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AA650B"/>
    <w:rsid w:val="0BE52BDF"/>
    <w:rsid w:val="10983170"/>
    <w:rsid w:val="13B31681"/>
    <w:rsid w:val="15147078"/>
    <w:rsid w:val="1AF916B4"/>
    <w:rsid w:val="20F502AB"/>
    <w:rsid w:val="238D22C2"/>
    <w:rsid w:val="28A87DCB"/>
    <w:rsid w:val="2E474078"/>
    <w:rsid w:val="2FAE65EC"/>
    <w:rsid w:val="331D44DB"/>
    <w:rsid w:val="3E5246CD"/>
    <w:rsid w:val="61B17585"/>
    <w:rsid w:val="6C9141A8"/>
    <w:rsid w:val="727B25A9"/>
    <w:rsid w:val="73A63F0F"/>
    <w:rsid w:val="75F50D63"/>
    <w:rsid w:val="7B377AE0"/>
    <w:rsid w:val="7EC62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nhideWhenUsed/>
    <w:qFormat/>
    <w:uiPriority w:val="0"/>
    <w:pPr>
      <w:widowControl w:val="0"/>
      <w:spacing w:beforeLines="0" w:afterLines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spacing w:line="360" w:lineRule="auto"/>
    </w:pPr>
    <w:rPr>
      <w:rFonts w:ascii="宋体" w:hAnsi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177</Words>
  <Characters>186</Characters>
  <Lines>0</Lines>
  <Paragraphs>0</Paragraphs>
  <TotalTime>0</TotalTime>
  <ScaleCrop>false</ScaleCrop>
  <LinksUpToDate>false</LinksUpToDate>
  <CharactersWithSpaces>212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2025-06-11T10:05:00Z</dcterms:created>
  <dc:creator>Administrator</dc:creator>
  <cp:lastModifiedBy>DL²⁰¹⁶₁₀.₂₂</cp:lastModifiedBy>
  <dcterms:modified xsi:type="dcterms:W3CDTF">2026-10-08T07:36:07Z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eyJoZGlkIjoiYzUwNDJiNDUyMDhjMjNiN2ZjZGE1M2VhZjA4YjEyODMiLCJ1c2VySWQiOiIxMTU3MDQ4MDgxIn0=</vt:lpwstr>
  </property>
  <property fmtid="{D5CDD505-2E9C-101B-9397-08002B2CF9AE}" pid="4" name="ICV">
    <vt:lpwstr>ADCB0199FB404B91B369D5EDEF8F760E_13</vt:lpwstr>
  </property>
</Properties>
</file>